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7FA" w:rsidRPr="007833A0" w:rsidRDefault="007833A0" w:rsidP="007833A0">
      <w:pPr>
        <w:jc w:val="center"/>
        <w:rPr>
          <w:b/>
          <w:sz w:val="32"/>
          <w:szCs w:val="32"/>
        </w:rPr>
      </w:pPr>
      <w:r w:rsidRPr="007833A0">
        <w:rPr>
          <w:b/>
          <w:sz w:val="32"/>
          <w:szCs w:val="32"/>
        </w:rPr>
        <w:t>For Extension Agents After a Disaster:  Helping other</w:t>
      </w:r>
      <w:r>
        <w:rPr>
          <w:b/>
          <w:sz w:val="32"/>
          <w:szCs w:val="32"/>
        </w:rPr>
        <w:t>s</w:t>
      </w:r>
      <w:r w:rsidRPr="007833A0">
        <w:rPr>
          <w:b/>
          <w:sz w:val="32"/>
          <w:szCs w:val="32"/>
        </w:rPr>
        <w:t xml:space="preserve"> </w:t>
      </w:r>
      <w:r w:rsidRPr="00FD1336">
        <w:rPr>
          <w:b/>
          <w:sz w:val="32"/>
          <w:szCs w:val="32"/>
          <w:u w:val="single"/>
        </w:rPr>
        <w:t>and</w:t>
      </w:r>
      <w:r w:rsidRPr="007833A0">
        <w:rPr>
          <w:b/>
          <w:sz w:val="32"/>
          <w:szCs w:val="32"/>
        </w:rPr>
        <w:t xml:space="preserve"> yourself</w:t>
      </w:r>
    </w:p>
    <w:p w:rsidR="007833A0" w:rsidRDefault="007833A0" w:rsidP="00FD1336">
      <w:pPr>
        <w:spacing w:after="0"/>
        <w:jc w:val="center"/>
        <w:rPr>
          <w:sz w:val="24"/>
          <w:szCs w:val="24"/>
        </w:rPr>
      </w:pPr>
      <w:r>
        <w:rPr>
          <w:sz w:val="24"/>
          <w:szCs w:val="24"/>
        </w:rPr>
        <w:t xml:space="preserve">Based on the work of Monica </w:t>
      </w:r>
      <w:proofErr w:type="spellStart"/>
      <w:r>
        <w:rPr>
          <w:sz w:val="24"/>
          <w:szCs w:val="24"/>
        </w:rPr>
        <w:t>McConkey</w:t>
      </w:r>
      <w:proofErr w:type="spellEnd"/>
      <w:r>
        <w:rPr>
          <w:sz w:val="24"/>
          <w:szCs w:val="24"/>
        </w:rPr>
        <w:t>,</w:t>
      </w:r>
      <w:r w:rsidRPr="007833A0">
        <w:t xml:space="preserve"> </w:t>
      </w:r>
      <w:r w:rsidRPr="007833A0">
        <w:rPr>
          <w:sz w:val="24"/>
          <w:szCs w:val="24"/>
        </w:rPr>
        <w:t>Eyes on the Horizon Consulting LLC</w:t>
      </w:r>
    </w:p>
    <w:p w:rsidR="007833A0" w:rsidRDefault="00FD1336" w:rsidP="00FD1336">
      <w:pPr>
        <w:spacing w:after="0"/>
        <w:jc w:val="center"/>
        <w:rPr>
          <w:sz w:val="24"/>
          <w:szCs w:val="24"/>
        </w:rPr>
      </w:pPr>
      <w:r>
        <w:rPr>
          <w:sz w:val="24"/>
          <w:szCs w:val="24"/>
        </w:rPr>
        <w:t xml:space="preserve">To see her training on this topic, go to the </w:t>
      </w:r>
      <w:r w:rsidRPr="00FD1336">
        <w:rPr>
          <w:bCs/>
        </w:rPr>
        <w:t>recording</w:t>
      </w:r>
      <w:r>
        <w:rPr>
          <w:b/>
          <w:bCs/>
        </w:rPr>
        <w:t xml:space="preserve"> </w:t>
      </w:r>
      <w:hyperlink r:id="rId4" w:history="1">
        <w:r>
          <w:rPr>
            <w:rStyle w:val="Hyperlink"/>
            <w:b/>
            <w:bCs/>
          </w:rPr>
          <w:t>here</w:t>
        </w:r>
      </w:hyperlink>
      <w:r>
        <w:t>, Passcode: $njCyjy9</w:t>
      </w:r>
    </w:p>
    <w:p w:rsidR="00FD1336" w:rsidRDefault="007833A0" w:rsidP="007833A0">
      <w:pPr>
        <w:rPr>
          <w:sz w:val="24"/>
          <w:szCs w:val="24"/>
        </w:rPr>
      </w:pPr>
      <w:r>
        <w:rPr>
          <w:sz w:val="24"/>
          <w:szCs w:val="24"/>
        </w:rPr>
        <w:t xml:space="preserve"> </w:t>
      </w:r>
    </w:p>
    <w:p w:rsidR="007833A0" w:rsidRDefault="007833A0" w:rsidP="007833A0">
      <w:pPr>
        <w:rPr>
          <w:sz w:val="24"/>
          <w:szCs w:val="24"/>
        </w:rPr>
      </w:pPr>
      <w:r>
        <w:rPr>
          <w:sz w:val="24"/>
          <w:szCs w:val="24"/>
        </w:rPr>
        <w:t>After a disaster like a tornado or hurricane Extension agents are called on to help many who need assistance in the community--producers, families, children, others.  Agents provide valuable information and can help community members start the hard work of assessing and rebuilding.</w:t>
      </w:r>
    </w:p>
    <w:p w:rsidR="007833A0" w:rsidRDefault="007833A0" w:rsidP="007833A0">
      <w:pPr>
        <w:rPr>
          <w:sz w:val="24"/>
          <w:szCs w:val="24"/>
        </w:rPr>
      </w:pPr>
      <w:r>
        <w:rPr>
          <w:sz w:val="24"/>
          <w:szCs w:val="24"/>
        </w:rPr>
        <w:t>As agents do this difficult work, two things are important to remember: 1) someone who has lived through a disaster has experienced trauma, which will affect how they think and feel; and 2) the work of helping someone after a disaster is really hard, and can affect you deeply as well.</w:t>
      </w:r>
    </w:p>
    <w:p w:rsidR="007833A0" w:rsidRDefault="007833A0" w:rsidP="007833A0">
      <w:pPr>
        <w:rPr>
          <w:sz w:val="24"/>
          <w:szCs w:val="24"/>
        </w:rPr>
      </w:pPr>
    </w:p>
    <w:p w:rsidR="007833A0" w:rsidRDefault="007833A0" w:rsidP="007833A0">
      <w:pPr>
        <w:rPr>
          <w:sz w:val="24"/>
          <w:szCs w:val="24"/>
        </w:rPr>
      </w:pPr>
      <w:r>
        <w:rPr>
          <w:b/>
          <w:sz w:val="24"/>
          <w:szCs w:val="24"/>
        </w:rPr>
        <w:t xml:space="preserve">After a Disaster </w:t>
      </w:r>
    </w:p>
    <w:p w:rsidR="00B8107E" w:rsidRDefault="007833A0" w:rsidP="007833A0">
      <w:pPr>
        <w:rPr>
          <w:sz w:val="24"/>
          <w:szCs w:val="24"/>
        </w:rPr>
      </w:pPr>
      <w:r>
        <w:rPr>
          <w:sz w:val="24"/>
          <w:szCs w:val="24"/>
        </w:rPr>
        <w:t>After a disaster people can have lots of strong emotions</w:t>
      </w:r>
      <w:r w:rsidR="00B8107E">
        <w:rPr>
          <w:sz w:val="24"/>
          <w:szCs w:val="24"/>
        </w:rPr>
        <w:t xml:space="preserve"> that swing quickly</w:t>
      </w:r>
      <w:r>
        <w:rPr>
          <w:sz w:val="24"/>
          <w:szCs w:val="24"/>
        </w:rPr>
        <w:t>, have confusion and memory problems,</w:t>
      </w:r>
      <w:r w:rsidR="00B8107E">
        <w:rPr>
          <w:sz w:val="24"/>
          <w:szCs w:val="24"/>
        </w:rPr>
        <w:t xml:space="preserve"> and</w:t>
      </w:r>
      <w:r>
        <w:rPr>
          <w:sz w:val="24"/>
          <w:szCs w:val="24"/>
        </w:rPr>
        <w:t xml:space="preserve"> </w:t>
      </w:r>
      <w:r w:rsidR="00B8107E">
        <w:rPr>
          <w:sz w:val="24"/>
          <w:szCs w:val="24"/>
        </w:rPr>
        <w:t>have ongoing stress “flight or fight” response. Extension agents can interact with people after a disaster in ways that help them feel safe and keep functioning. Below are some ideas that may help.</w:t>
      </w:r>
    </w:p>
    <w:tbl>
      <w:tblPr>
        <w:tblStyle w:val="PlainTable1"/>
        <w:tblW w:w="0" w:type="auto"/>
        <w:tblLook w:val="04A0" w:firstRow="1" w:lastRow="0" w:firstColumn="1" w:lastColumn="0" w:noHBand="0" w:noVBand="1"/>
      </w:tblPr>
      <w:tblGrid>
        <w:gridCol w:w="4675"/>
        <w:gridCol w:w="4675"/>
      </w:tblGrid>
      <w:tr w:rsidR="00B8107E" w:rsidTr="00B72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B8107E">
            <w:pPr>
              <w:jc w:val="center"/>
              <w:rPr>
                <w:sz w:val="24"/>
                <w:szCs w:val="24"/>
              </w:rPr>
            </w:pPr>
            <w:r w:rsidRPr="00B72230">
              <w:rPr>
                <w:sz w:val="24"/>
                <w:szCs w:val="24"/>
              </w:rPr>
              <w:t>After a Disaster People Experience…</w:t>
            </w:r>
          </w:p>
        </w:tc>
        <w:tc>
          <w:tcPr>
            <w:tcW w:w="4675" w:type="dxa"/>
          </w:tcPr>
          <w:p w:rsidR="00B8107E" w:rsidRPr="00B72230" w:rsidRDefault="00B8107E" w:rsidP="00B8107E">
            <w:pPr>
              <w:jc w:val="center"/>
              <w:cnfStyle w:val="100000000000" w:firstRow="1" w:lastRow="0" w:firstColumn="0" w:lastColumn="0" w:oddVBand="0" w:evenVBand="0" w:oddHBand="0" w:evenHBand="0" w:firstRowFirstColumn="0" w:firstRowLastColumn="0" w:lastRowFirstColumn="0" w:lastRowLastColumn="0"/>
              <w:rPr>
                <w:sz w:val="24"/>
                <w:szCs w:val="24"/>
              </w:rPr>
            </w:pPr>
            <w:r w:rsidRPr="00B72230">
              <w:rPr>
                <w:sz w:val="24"/>
                <w:szCs w:val="24"/>
              </w:rPr>
              <w:t>It Helps if You Can…</w:t>
            </w:r>
          </w:p>
        </w:tc>
      </w:tr>
      <w:tr w:rsidR="00B8107E"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8107E" w:rsidRDefault="00B8107E" w:rsidP="007833A0">
            <w:pPr>
              <w:rPr>
                <w:sz w:val="24"/>
                <w:szCs w:val="24"/>
              </w:rPr>
            </w:pPr>
          </w:p>
        </w:tc>
        <w:tc>
          <w:tcPr>
            <w:tcW w:w="4675" w:type="dxa"/>
          </w:tcPr>
          <w:p w:rsidR="00B8107E" w:rsidRDefault="00B8107E" w:rsidP="007833A0">
            <w:pPr>
              <w:cnfStyle w:val="000000100000" w:firstRow="0" w:lastRow="0" w:firstColumn="0" w:lastColumn="0" w:oddVBand="0" w:evenVBand="0" w:oddHBand="1" w:evenHBand="0" w:firstRowFirstColumn="0" w:firstRowLastColumn="0" w:lastRowFirstColumn="0" w:lastRowLastColumn="0"/>
              <w:rPr>
                <w:sz w:val="24"/>
                <w:szCs w:val="24"/>
              </w:rPr>
            </w:pPr>
          </w:p>
        </w:tc>
      </w:tr>
      <w:tr w:rsidR="00B8107E" w:rsidTr="00B72230">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p>
          <w:p w:rsidR="00B8107E" w:rsidRPr="00B72230" w:rsidRDefault="00B8107E" w:rsidP="007833A0">
            <w:pPr>
              <w:rPr>
                <w:b w:val="0"/>
                <w:sz w:val="24"/>
                <w:szCs w:val="24"/>
              </w:rPr>
            </w:pPr>
            <w:r w:rsidRPr="00B72230">
              <w:rPr>
                <w:b w:val="0"/>
                <w:sz w:val="24"/>
                <w:szCs w:val="24"/>
              </w:rPr>
              <w:t>Hopeless</w:t>
            </w:r>
          </w:p>
        </w:tc>
        <w:tc>
          <w:tcPr>
            <w:tcW w:w="4675" w:type="dxa"/>
          </w:tcPr>
          <w:p w:rsidR="00B8107E" w:rsidRDefault="00B8107E"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 hopeful without making promises you can’t keep or providing trite comfort words.</w:t>
            </w:r>
          </w:p>
        </w:tc>
      </w:tr>
      <w:tr w:rsidR="00B8107E"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p>
        </w:tc>
        <w:tc>
          <w:tcPr>
            <w:tcW w:w="4675" w:type="dxa"/>
          </w:tcPr>
          <w:p w:rsidR="00B8107E" w:rsidRDefault="00B8107E" w:rsidP="007833A0">
            <w:pPr>
              <w:cnfStyle w:val="000000100000" w:firstRow="0" w:lastRow="0" w:firstColumn="0" w:lastColumn="0" w:oddVBand="0" w:evenVBand="0" w:oddHBand="1" w:evenHBand="0" w:firstRowFirstColumn="0" w:firstRowLastColumn="0" w:lastRowFirstColumn="0" w:lastRowLastColumn="0"/>
              <w:rPr>
                <w:sz w:val="24"/>
                <w:szCs w:val="24"/>
              </w:rPr>
            </w:pPr>
          </w:p>
        </w:tc>
      </w:tr>
      <w:tr w:rsidR="00B8107E" w:rsidTr="00B72230">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p>
          <w:p w:rsidR="00B8107E" w:rsidRPr="00B72230" w:rsidRDefault="00B8107E" w:rsidP="007833A0">
            <w:pPr>
              <w:rPr>
                <w:b w:val="0"/>
                <w:sz w:val="24"/>
                <w:szCs w:val="24"/>
              </w:rPr>
            </w:pPr>
          </w:p>
          <w:p w:rsidR="00B8107E" w:rsidRPr="00B72230" w:rsidRDefault="00B8107E" w:rsidP="007833A0">
            <w:pPr>
              <w:rPr>
                <w:b w:val="0"/>
                <w:sz w:val="24"/>
                <w:szCs w:val="24"/>
              </w:rPr>
            </w:pPr>
            <w:r w:rsidRPr="00B72230">
              <w:rPr>
                <w:b w:val="0"/>
                <w:sz w:val="24"/>
                <w:szCs w:val="24"/>
              </w:rPr>
              <w:t>Confusion</w:t>
            </w:r>
          </w:p>
        </w:tc>
        <w:tc>
          <w:tcPr>
            <w:tcW w:w="4675" w:type="dxa"/>
          </w:tcPr>
          <w:p w:rsidR="00B8107E" w:rsidRDefault="00B8107E"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Keep your communication simple. Rep4eat yourself, and check to make sure people understand.</w:t>
            </w:r>
          </w:p>
        </w:tc>
      </w:tr>
      <w:tr w:rsidR="00B8107E"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p>
        </w:tc>
        <w:tc>
          <w:tcPr>
            <w:tcW w:w="4675" w:type="dxa"/>
          </w:tcPr>
          <w:p w:rsidR="00B8107E" w:rsidRDefault="00B8107E" w:rsidP="007833A0">
            <w:pPr>
              <w:cnfStyle w:val="000000100000" w:firstRow="0" w:lastRow="0" w:firstColumn="0" w:lastColumn="0" w:oddVBand="0" w:evenVBand="0" w:oddHBand="1" w:evenHBand="0" w:firstRowFirstColumn="0" w:firstRowLastColumn="0" w:lastRowFirstColumn="0" w:lastRowLastColumn="0"/>
              <w:rPr>
                <w:sz w:val="24"/>
                <w:szCs w:val="24"/>
              </w:rPr>
            </w:pPr>
          </w:p>
        </w:tc>
      </w:tr>
      <w:tr w:rsidR="00B8107E" w:rsidTr="00B72230">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r w:rsidRPr="00B72230">
              <w:rPr>
                <w:b w:val="0"/>
                <w:sz w:val="24"/>
                <w:szCs w:val="24"/>
              </w:rPr>
              <w:t>Memory Problems</w:t>
            </w:r>
          </w:p>
        </w:tc>
        <w:tc>
          <w:tcPr>
            <w:tcW w:w="4675" w:type="dxa"/>
          </w:tcPr>
          <w:p w:rsidR="00B8107E" w:rsidRDefault="00B8107E"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Explain things verbally, and also give all information in writing. Expect people to lose things—papers, keys, etc.—and not to remember conversations.</w:t>
            </w:r>
          </w:p>
        </w:tc>
      </w:tr>
      <w:tr w:rsidR="00B8107E"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p>
        </w:tc>
        <w:tc>
          <w:tcPr>
            <w:tcW w:w="4675" w:type="dxa"/>
          </w:tcPr>
          <w:p w:rsidR="00B8107E" w:rsidRDefault="00B8107E" w:rsidP="007833A0">
            <w:pPr>
              <w:cnfStyle w:val="000000100000" w:firstRow="0" w:lastRow="0" w:firstColumn="0" w:lastColumn="0" w:oddVBand="0" w:evenVBand="0" w:oddHBand="1" w:evenHBand="0" w:firstRowFirstColumn="0" w:firstRowLastColumn="0" w:lastRowFirstColumn="0" w:lastRowLastColumn="0"/>
              <w:rPr>
                <w:sz w:val="24"/>
                <w:szCs w:val="24"/>
              </w:rPr>
            </w:pPr>
          </w:p>
        </w:tc>
      </w:tr>
      <w:tr w:rsidR="00B8107E" w:rsidTr="00B72230">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r w:rsidRPr="00B72230">
              <w:rPr>
                <w:b w:val="0"/>
                <w:sz w:val="24"/>
                <w:szCs w:val="24"/>
              </w:rPr>
              <w:t>“Fight of Flight” Response</w:t>
            </w:r>
          </w:p>
        </w:tc>
        <w:tc>
          <w:tcPr>
            <w:tcW w:w="4675" w:type="dxa"/>
          </w:tcPr>
          <w:p w:rsidR="00B8107E" w:rsidRDefault="00B8107E"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 calm and move slowly. Don’t startle people. Keep the environment peaceful.</w:t>
            </w:r>
          </w:p>
        </w:tc>
      </w:tr>
      <w:tr w:rsidR="00B8107E"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p>
        </w:tc>
        <w:tc>
          <w:tcPr>
            <w:tcW w:w="4675" w:type="dxa"/>
          </w:tcPr>
          <w:p w:rsidR="00B8107E" w:rsidRDefault="00B8107E" w:rsidP="007833A0">
            <w:pPr>
              <w:cnfStyle w:val="000000100000" w:firstRow="0" w:lastRow="0" w:firstColumn="0" w:lastColumn="0" w:oddVBand="0" w:evenVBand="0" w:oddHBand="1" w:evenHBand="0" w:firstRowFirstColumn="0" w:firstRowLastColumn="0" w:lastRowFirstColumn="0" w:lastRowLastColumn="0"/>
              <w:rPr>
                <w:sz w:val="24"/>
                <w:szCs w:val="24"/>
              </w:rPr>
            </w:pPr>
          </w:p>
        </w:tc>
      </w:tr>
      <w:tr w:rsidR="00B8107E" w:rsidTr="00B72230">
        <w:tc>
          <w:tcPr>
            <w:cnfStyle w:val="001000000000" w:firstRow="0" w:lastRow="0" w:firstColumn="1" w:lastColumn="0" w:oddVBand="0" w:evenVBand="0" w:oddHBand="0" w:evenHBand="0" w:firstRowFirstColumn="0" w:firstRowLastColumn="0" w:lastRowFirstColumn="0" w:lastRowLastColumn="0"/>
            <w:tcW w:w="4675" w:type="dxa"/>
          </w:tcPr>
          <w:p w:rsidR="00B8107E" w:rsidRPr="00B72230" w:rsidRDefault="00B8107E" w:rsidP="007833A0">
            <w:pPr>
              <w:rPr>
                <w:b w:val="0"/>
                <w:sz w:val="24"/>
                <w:szCs w:val="24"/>
              </w:rPr>
            </w:pPr>
            <w:r w:rsidRPr="00B72230">
              <w:rPr>
                <w:b w:val="0"/>
                <w:sz w:val="24"/>
                <w:szCs w:val="24"/>
              </w:rPr>
              <w:t>Emotion Swings</w:t>
            </w:r>
          </w:p>
        </w:tc>
        <w:tc>
          <w:tcPr>
            <w:tcW w:w="4675" w:type="dxa"/>
          </w:tcPr>
          <w:p w:rsidR="00B8107E" w:rsidRDefault="00B8107E"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Not personalize when people spill their emotions on you. Stay calm and firm. Practice empathy and active listening.</w:t>
            </w:r>
          </w:p>
        </w:tc>
      </w:tr>
    </w:tbl>
    <w:p w:rsidR="007833A0" w:rsidRDefault="00B8107E" w:rsidP="007833A0">
      <w:pPr>
        <w:rPr>
          <w:sz w:val="24"/>
          <w:szCs w:val="24"/>
        </w:rPr>
      </w:pPr>
      <w:r>
        <w:rPr>
          <w:sz w:val="24"/>
          <w:szCs w:val="24"/>
        </w:rPr>
        <w:t xml:space="preserve"> </w:t>
      </w:r>
    </w:p>
    <w:p w:rsidR="00FD1336" w:rsidRDefault="00FD1336" w:rsidP="007833A0">
      <w:pPr>
        <w:rPr>
          <w:b/>
          <w:sz w:val="24"/>
          <w:szCs w:val="24"/>
        </w:rPr>
      </w:pPr>
    </w:p>
    <w:p w:rsidR="00B8107E" w:rsidRPr="00CB5339" w:rsidRDefault="00B8107E" w:rsidP="00CB5339">
      <w:pPr>
        <w:jc w:val="center"/>
        <w:rPr>
          <w:caps/>
          <w:sz w:val="32"/>
          <w:szCs w:val="32"/>
        </w:rPr>
      </w:pPr>
      <w:r w:rsidRPr="00CB5339">
        <w:rPr>
          <w:b/>
          <w:caps/>
          <w:sz w:val="32"/>
          <w:szCs w:val="32"/>
        </w:rPr>
        <w:lastRenderedPageBreak/>
        <w:t>Compassion Fatigue</w:t>
      </w:r>
    </w:p>
    <w:p w:rsidR="00B8107E" w:rsidRDefault="00B8107E" w:rsidP="007833A0">
      <w:pPr>
        <w:rPr>
          <w:sz w:val="24"/>
          <w:szCs w:val="24"/>
        </w:rPr>
      </w:pPr>
      <w:r>
        <w:rPr>
          <w:sz w:val="24"/>
          <w:szCs w:val="24"/>
        </w:rPr>
        <w:t xml:space="preserve">Compassion fatigue is very real—helping people in distress is exhausting and emotionally draining. “Compassion fatigue” is a state that some helpers experience where they feel tension and preoccupation with the suffering and problems of those being helped to such a level that it causes secondary traumatic </w:t>
      </w:r>
      <w:r w:rsidR="006853A7">
        <w:rPr>
          <w:sz w:val="24"/>
          <w:szCs w:val="24"/>
        </w:rPr>
        <w:t>di</w:t>
      </w:r>
      <w:r>
        <w:rPr>
          <w:sz w:val="24"/>
          <w:szCs w:val="24"/>
        </w:rPr>
        <w:t>stress for them.</w:t>
      </w:r>
    </w:p>
    <w:p w:rsidR="00B72230" w:rsidRDefault="00B72230" w:rsidP="007833A0">
      <w:pPr>
        <w:rPr>
          <w:sz w:val="24"/>
          <w:szCs w:val="24"/>
        </w:rPr>
      </w:pPr>
      <w:r>
        <w:rPr>
          <w:b/>
          <w:i/>
          <w:sz w:val="24"/>
          <w:szCs w:val="24"/>
        </w:rPr>
        <w:t>Symptoms of Compassion Fatigue</w:t>
      </w:r>
    </w:p>
    <w:p w:rsidR="00B8107E" w:rsidRDefault="00B72230" w:rsidP="007833A0">
      <w:pPr>
        <w:rPr>
          <w:sz w:val="24"/>
          <w:szCs w:val="24"/>
        </w:rPr>
      </w:pPr>
      <w:r>
        <w:rPr>
          <w:sz w:val="24"/>
          <w:szCs w:val="24"/>
        </w:rPr>
        <w:t>You don’t have to have all of these symptoms to have compassion fatigue; if you recognize a number of them you may want to get informal or formal support.</w:t>
      </w:r>
    </w:p>
    <w:p w:rsidR="00B72230" w:rsidRDefault="00B72230" w:rsidP="007833A0">
      <w:pPr>
        <w:rPr>
          <w:sz w:val="24"/>
          <w:szCs w:val="24"/>
        </w:rPr>
      </w:pPr>
      <w:r>
        <w:rPr>
          <w:sz w:val="24"/>
          <w:szCs w:val="24"/>
        </w:rPr>
        <w:t xml:space="preserve">Here are </w:t>
      </w:r>
      <w:r w:rsidR="006853A7">
        <w:rPr>
          <w:sz w:val="24"/>
          <w:szCs w:val="24"/>
        </w:rPr>
        <w:t xml:space="preserve">some </w:t>
      </w:r>
      <w:r>
        <w:rPr>
          <w:sz w:val="24"/>
          <w:szCs w:val="24"/>
        </w:rPr>
        <w:t>symptoms of compassion fatigue</w:t>
      </w:r>
      <w:r w:rsidR="006853A7">
        <w:rPr>
          <w:sz w:val="24"/>
          <w:szCs w:val="24"/>
        </w:rPr>
        <w:t>.</w:t>
      </w:r>
    </w:p>
    <w:tbl>
      <w:tblPr>
        <w:tblStyle w:val="PlainTable1"/>
        <w:tblW w:w="0" w:type="auto"/>
        <w:tblLook w:val="0480" w:firstRow="0" w:lastRow="0" w:firstColumn="1" w:lastColumn="0" w:noHBand="0" w:noVBand="1"/>
      </w:tblPr>
      <w:tblGrid>
        <w:gridCol w:w="4675"/>
        <w:gridCol w:w="4675"/>
      </w:tblGrid>
      <w:tr w:rsidR="00B72230"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Exhaustion</w:t>
            </w:r>
          </w:p>
        </w:tc>
        <w:tc>
          <w:tcPr>
            <w:tcW w:w="4675" w:type="dxa"/>
          </w:tcPr>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p>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Intrusive images or dissociating/zoning out</w:t>
            </w:r>
          </w:p>
        </w:tc>
      </w:tr>
      <w:tr w:rsidR="00B72230" w:rsidTr="00B72230">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Lower ability to feel sympathy and empathy</w:t>
            </w:r>
          </w:p>
        </w:tc>
        <w:tc>
          <w:tcPr>
            <w:tcW w:w="4675" w:type="dxa"/>
          </w:tcPr>
          <w:p w:rsidR="00B72230" w:rsidRDefault="00B72230"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Overly sensitive or not at all sensitive to emotional material</w:t>
            </w:r>
          </w:p>
        </w:tc>
      </w:tr>
      <w:tr w:rsidR="00B72230"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Anger and irritability</w:t>
            </w:r>
          </w:p>
        </w:tc>
        <w:tc>
          <w:tcPr>
            <w:tcW w:w="4675" w:type="dxa"/>
          </w:tcPr>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p>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Hard time separating work and personal life</w:t>
            </w:r>
          </w:p>
        </w:tc>
      </w:tr>
      <w:tr w:rsidR="00B72230" w:rsidTr="00B72230">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Increased use of alcohol and drugs</w:t>
            </w:r>
          </w:p>
        </w:tc>
        <w:tc>
          <w:tcPr>
            <w:tcW w:w="4675" w:type="dxa"/>
          </w:tcPr>
          <w:p w:rsidR="00B72230" w:rsidRDefault="00B72230" w:rsidP="007833A0">
            <w:pPr>
              <w:cnfStyle w:val="000000000000" w:firstRow="0" w:lastRow="0" w:firstColumn="0" w:lastColumn="0" w:oddVBand="0" w:evenVBand="0" w:oddHBand="0" w:evenHBand="0" w:firstRowFirstColumn="0" w:firstRowLastColumn="0" w:lastRowFirstColumn="0" w:lastRowLastColumn="0"/>
              <w:rPr>
                <w:sz w:val="24"/>
                <w:szCs w:val="24"/>
              </w:rPr>
            </w:pPr>
          </w:p>
          <w:p w:rsidR="00B72230" w:rsidRDefault="00B72230"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Missing work, taking lots of sick days</w:t>
            </w:r>
          </w:p>
        </w:tc>
      </w:tr>
      <w:tr w:rsidR="00B72230"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Dread working with certain people</w:t>
            </w:r>
          </w:p>
        </w:tc>
        <w:tc>
          <w:tcPr>
            <w:tcW w:w="4675" w:type="dxa"/>
          </w:tcPr>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p>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Having a hard time making decisions</w:t>
            </w:r>
          </w:p>
        </w:tc>
      </w:tr>
      <w:tr w:rsidR="00B72230" w:rsidTr="00B72230">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Lower sense of enjoying your job</w:t>
            </w:r>
          </w:p>
        </w:tc>
        <w:tc>
          <w:tcPr>
            <w:tcW w:w="4675" w:type="dxa"/>
          </w:tcPr>
          <w:p w:rsidR="00B72230" w:rsidRDefault="00B72230" w:rsidP="007833A0">
            <w:pPr>
              <w:cnfStyle w:val="000000000000" w:firstRow="0" w:lastRow="0" w:firstColumn="0" w:lastColumn="0" w:oddVBand="0" w:evenVBand="0" w:oddHBand="0" w:evenHBand="0" w:firstRowFirstColumn="0" w:firstRowLastColumn="0" w:lastRowFirstColumn="0" w:lastRowLastColumn="0"/>
              <w:rPr>
                <w:sz w:val="24"/>
                <w:szCs w:val="24"/>
              </w:rPr>
            </w:pPr>
          </w:p>
          <w:p w:rsidR="00B72230" w:rsidRDefault="00B72230" w:rsidP="007833A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Problems with personal relationships</w:t>
            </w:r>
          </w:p>
        </w:tc>
      </w:tr>
      <w:tr w:rsidR="00B72230" w:rsidTr="00B72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72230" w:rsidRPr="00B72230" w:rsidRDefault="00B72230" w:rsidP="007833A0">
            <w:pPr>
              <w:rPr>
                <w:b w:val="0"/>
                <w:sz w:val="24"/>
                <w:szCs w:val="24"/>
              </w:rPr>
            </w:pPr>
          </w:p>
          <w:p w:rsidR="00B72230" w:rsidRPr="00B72230" w:rsidRDefault="00B72230" w:rsidP="007833A0">
            <w:pPr>
              <w:rPr>
                <w:b w:val="0"/>
                <w:sz w:val="24"/>
                <w:szCs w:val="24"/>
              </w:rPr>
            </w:pPr>
            <w:r w:rsidRPr="00B72230">
              <w:rPr>
                <w:b w:val="0"/>
                <w:sz w:val="24"/>
                <w:szCs w:val="24"/>
              </w:rPr>
              <w:t>High anxiety or ungrounded fears</w:t>
            </w:r>
          </w:p>
        </w:tc>
        <w:tc>
          <w:tcPr>
            <w:tcW w:w="4675" w:type="dxa"/>
          </w:tcPr>
          <w:p w:rsidR="00B72230" w:rsidRDefault="00B72230" w:rsidP="007833A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Problems with physical health, sleeping, appetite</w:t>
            </w:r>
          </w:p>
        </w:tc>
      </w:tr>
    </w:tbl>
    <w:p w:rsidR="00B72230" w:rsidRDefault="00B72230" w:rsidP="007833A0">
      <w:pPr>
        <w:rPr>
          <w:sz w:val="24"/>
          <w:szCs w:val="24"/>
        </w:rPr>
      </w:pPr>
    </w:p>
    <w:p w:rsidR="006853A7" w:rsidRDefault="006853A7" w:rsidP="007833A0">
      <w:pPr>
        <w:rPr>
          <w:sz w:val="24"/>
          <w:szCs w:val="24"/>
        </w:rPr>
      </w:pPr>
      <w:r>
        <w:rPr>
          <w:b/>
          <w:i/>
          <w:sz w:val="24"/>
          <w:szCs w:val="24"/>
        </w:rPr>
        <w:t>How to Help Compassion Fatigue</w:t>
      </w:r>
    </w:p>
    <w:p w:rsidR="006853A7" w:rsidRDefault="006853A7" w:rsidP="007833A0">
      <w:pPr>
        <w:rPr>
          <w:sz w:val="24"/>
          <w:szCs w:val="24"/>
        </w:rPr>
      </w:pPr>
      <w:r>
        <w:rPr>
          <w:sz w:val="24"/>
          <w:szCs w:val="24"/>
        </w:rPr>
        <w:t xml:space="preserve">The good news is there are ways to heal from, or (better yet) reduce the risk of compassion fatigue. The most important first steps are to acknowledge that you are feeling this way, and understand that compassion fatigue is </w:t>
      </w:r>
      <w:r>
        <w:rPr>
          <w:sz w:val="24"/>
          <w:szCs w:val="24"/>
          <w:u w:val="single"/>
        </w:rPr>
        <w:t>normal</w:t>
      </w:r>
      <w:r>
        <w:rPr>
          <w:sz w:val="24"/>
          <w:szCs w:val="24"/>
        </w:rPr>
        <w:t>. It doesn’t mean you are weak or incapable—it means you’re human</w:t>
      </w:r>
      <w:r w:rsidR="00FD1336">
        <w:rPr>
          <w:sz w:val="24"/>
          <w:szCs w:val="24"/>
        </w:rPr>
        <w:t>, you’re doing a hard job, and you need a little support.</w:t>
      </w:r>
    </w:p>
    <w:p w:rsidR="006853A7" w:rsidRPr="006853A7" w:rsidRDefault="006853A7" w:rsidP="007833A0">
      <w:pPr>
        <w:rPr>
          <w:sz w:val="24"/>
          <w:szCs w:val="24"/>
        </w:rPr>
      </w:pPr>
      <w:r>
        <w:rPr>
          <w:sz w:val="24"/>
          <w:szCs w:val="24"/>
        </w:rPr>
        <w:t>Do some of these things to help with compassion fatigue.</w:t>
      </w:r>
    </w:p>
    <w:tbl>
      <w:tblPr>
        <w:tblStyle w:val="PlainTable1"/>
        <w:tblW w:w="0" w:type="auto"/>
        <w:tblLook w:val="04A0" w:firstRow="1" w:lastRow="0" w:firstColumn="1" w:lastColumn="0" w:noHBand="0" w:noVBand="1"/>
      </w:tblPr>
      <w:tblGrid>
        <w:gridCol w:w="4675"/>
        <w:gridCol w:w="4675"/>
      </w:tblGrid>
      <w:tr w:rsidR="006853A7" w:rsidRPr="00FD1336" w:rsidTr="00FD1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6853A7" w:rsidRPr="00FD1336" w:rsidRDefault="006853A7" w:rsidP="007833A0">
            <w:pPr>
              <w:rPr>
                <w:b w:val="0"/>
                <w:sz w:val="24"/>
                <w:szCs w:val="24"/>
              </w:rPr>
            </w:pPr>
            <w:bookmarkStart w:id="0" w:name="_GoBack"/>
            <w:bookmarkEnd w:id="0"/>
            <w:r w:rsidRPr="00FD1336">
              <w:rPr>
                <w:b w:val="0"/>
                <w:sz w:val="24"/>
                <w:szCs w:val="24"/>
              </w:rPr>
              <w:t>Find someone to talk with</w:t>
            </w:r>
            <w:r w:rsidR="00CB5339">
              <w:rPr>
                <w:b w:val="0"/>
                <w:sz w:val="24"/>
                <w:szCs w:val="24"/>
              </w:rPr>
              <w:t>—a counselor, faith leader, trusted friend</w:t>
            </w:r>
          </w:p>
        </w:tc>
        <w:tc>
          <w:tcPr>
            <w:tcW w:w="4675" w:type="dxa"/>
          </w:tcPr>
          <w:p w:rsidR="006853A7" w:rsidRPr="00FD1336" w:rsidRDefault="00CB5339" w:rsidP="007833A0">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I</w:t>
            </w:r>
            <w:r w:rsidR="00FD1336" w:rsidRPr="00FD1336">
              <w:rPr>
                <w:b w:val="0"/>
                <w:sz w:val="24"/>
                <w:szCs w:val="24"/>
              </w:rPr>
              <w:t xml:space="preserve">f possible, take some time off—if not, take breaks during the day </w:t>
            </w:r>
          </w:p>
        </w:tc>
      </w:tr>
      <w:tr w:rsidR="006853A7" w:rsidRPr="00FD1336" w:rsidTr="00FD1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6853A7" w:rsidRPr="00FD1336" w:rsidRDefault="006853A7" w:rsidP="007833A0">
            <w:pPr>
              <w:rPr>
                <w:b w:val="0"/>
                <w:sz w:val="24"/>
                <w:szCs w:val="24"/>
              </w:rPr>
            </w:pPr>
          </w:p>
          <w:p w:rsidR="006853A7" w:rsidRPr="00FD1336" w:rsidRDefault="006853A7" w:rsidP="007833A0">
            <w:pPr>
              <w:rPr>
                <w:b w:val="0"/>
                <w:sz w:val="24"/>
                <w:szCs w:val="24"/>
              </w:rPr>
            </w:pPr>
            <w:r w:rsidRPr="00FD1336">
              <w:rPr>
                <w:b w:val="0"/>
                <w:sz w:val="24"/>
                <w:szCs w:val="24"/>
              </w:rPr>
              <w:t>Get enough sleep</w:t>
            </w:r>
          </w:p>
        </w:tc>
        <w:tc>
          <w:tcPr>
            <w:tcW w:w="4675" w:type="dxa"/>
          </w:tcPr>
          <w:p w:rsidR="006853A7" w:rsidRDefault="006853A7" w:rsidP="007833A0">
            <w:pPr>
              <w:cnfStyle w:val="000000100000" w:firstRow="0" w:lastRow="0" w:firstColumn="0" w:lastColumn="0" w:oddVBand="0" w:evenVBand="0" w:oddHBand="1" w:evenHBand="0" w:firstRowFirstColumn="0" w:firstRowLastColumn="0" w:lastRowFirstColumn="0" w:lastRowLastColumn="0"/>
              <w:rPr>
                <w:sz w:val="24"/>
                <w:szCs w:val="24"/>
              </w:rPr>
            </w:pPr>
          </w:p>
          <w:p w:rsidR="00FD1336" w:rsidRPr="00FD1336" w:rsidRDefault="00FD1336" w:rsidP="007833A0">
            <w:pPr>
              <w:cnfStyle w:val="000000100000" w:firstRow="0" w:lastRow="0" w:firstColumn="0" w:lastColumn="0" w:oddVBand="0" w:evenVBand="0" w:oddHBand="1" w:evenHBand="0" w:firstRowFirstColumn="0" w:firstRowLastColumn="0" w:lastRowFirstColumn="0" w:lastRowLastColumn="0"/>
              <w:rPr>
                <w:sz w:val="24"/>
                <w:szCs w:val="24"/>
              </w:rPr>
            </w:pPr>
            <w:r w:rsidRPr="00FD1336">
              <w:rPr>
                <w:sz w:val="24"/>
                <w:szCs w:val="24"/>
              </w:rPr>
              <w:t>Exercise and eat properly</w:t>
            </w:r>
          </w:p>
        </w:tc>
      </w:tr>
      <w:tr w:rsidR="006853A7" w:rsidRPr="00FD1336" w:rsidTr="00FD1336">
        <w:tc>
          <w:tcPr>
            <w:cnfStyle w:val="001000000000" w:firstRow="0" w:lastRow="0" w:firstColumn="1" w:lastColumn="0" w:oddVBand="0" w:evenVBand="0" w:oddHBand="0" w:evenHBand="0" w:firstRowFirstColumn="0" w:firstRowLastColumn="0" w:lastRowFirstColumn="0" w:lastRowLastColumn="0"/>
            <w:tcW w:w="4675" w:type="dxa"/>
          </w:tcPr>
          <w:p w:rsidR="006853A7" w:rsidRPr="00FD1336" w:rsidRDefault="006853A7" w:rsidP="007833A0">
            <w:pPr>
              <w:rPr>
                <w:b w:val="0"/>
                <w:sz w:val="24"/>
                <w:szCs w:val="24"/>
              </w:rPr>
            </w:pPr>
            <w:r w:rsidRPr="00FD1336">
              <w:rPr>
                <w:b w:val="0"/>
                <w:sz w:val="24"/>
                <w:szCs w:val="24"/>
              </w:rPr>
              <w:t>Develop interests outside of your job—don’t let your job be all-consuming</w:t>
            </w:r>
          </w:p>
        </w:tc>
        <w:tc>
          <w:tcPr>
            <w:tcW w:w="4675" w:type="dxa"/>
          </w:tcPr>
          <w:p w:rsidR="006853A7" w:rsidRPr="00FD1336" w:rsidRDefault="006853A7" w:rsidP="007833A0">
            <w:pPr>
              <w:cnfStyle w:val="000000000000" w:firstRow="0" w:lastRow="0" w:firstColumn="0" w:lastColumn="0" w:oddVBand="0" w:evenVBand="0" w:oddHBand="0" w:evenHBand="0" w:firstRowFirstColumn="0" w:firstRowLastColumn="0" w:lastRowFirstColumn="0" w:lastRowLastColumn="0"/>
              <w:rPr>
                <w:sz w:val="24"/>
                <w:szCs w:val="24"/>
              </w:rPr>
            </w:pPr>
            <w:r w:rsidRPr="00FD1336">
              <w:rPr>
                <w:sz w:val="24"/>
                <w:szCs w:val="24"/>
              </w:rPr>
              <w:t>Remember the things that are important to you and focus on them</w:t>
            </w:r>
          </w:p>
        </w:tc>
      </w:tr>
    </w:tbl>
    <w:p w:rsidR="006853A7" w:rsidRPr="006853A7" w:rsidRDefault="006853A7" w:rsidP="007833A0">
      <w:pPr>
        <w:rPr>
          <w:sz w:val="24"/>
          <w:szCs w:val="24"/>
        </w:rPr>
      </w:pPr>
    </w:p>
    <w:sectPr w:rsidR="006853A7" w:rsidRPr="006853A7" w:rsidSect="006853A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0"/>
    <w:rsid w:val="001217FA"/>
    <w:rsid w:val="006853A7"/>
    <w:rsid w:val="007833A0"/>
    <w:rsid w:val="00B72230"/>
    <w:rsid w:val="00B8107E"/>
    <w:rsid w:val="00CB5339"/>
    <w:rsid w:val="00FD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8B27"/>
  <w15:chartTrackingRefBased/>
  <w15:docId w15:val="{3D872D3C-9E04-46A8-B663-7861C35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722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853A7"/>
    <w:rPr>
      <w:color w:val="0563C1" w:themeColor="hyperlink"/>
      <w:u w:val="single"/>
    </w:rPr>
  </w:style>
  <w:style w:type="character" w:styleId="UnresolvedMention">
    <w:name w:val="Unresolved Mention"/>
    <w:basedOn w:val="DefaultParagraphFont"/>
    <w:uiPriority w:val="99"/>
    <w:semiHidden/>
    <w:unhideWhenUsed/>
    <w:rsid w:val="0068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msmyid.uga.edu\ifs\ssw\home\amscheye\Rural%20GA%20projects\Behavioral%20Health%20Team\&#8226;%09https:\www.zoomgov.com\rec\share\9g5XIVdaUF8ZwPi74W1zavbun8_AZlex_dd84u9d8Cp5c-5QjQZ0QNfkGFywwqy_.hXksSQuhSjgqQYip%3fstartTime=173030971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UGA School of Social Work</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Scheyett</dc:creator>
  <cp:keywords/>
  <dc:description/>
  <cp:lastModifiedBy>Anna Scheyett</cp:lastModifiedBy>
  <cp:revision>2</cp:revision>
  <dcterms:created xsi:type="dcterms:W3CDTF">2024-11-21T18:45:00Z</dcterms:created>
  <dcterms:modified xsi:type="dcterms:W3CDTF">2024-11-21T18:45:00Z</dcterms:modified>
</cp:coreProperties>
</file>